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A" w:rsidRPr="00FF4212" w:rsidRDefault="0080464A" w:rsidP="00804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212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муниципальной программы "Энергосбережение и повышение энергетической эффективности в муниципальном образовании Бирикчульский сельсовет на 2016-2020годы с перспективой до 2020 года"</w:t>
      </w:r>
      <w:r w:rsidRPr="00FF42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64A" w:rsidRPr="00FF4212" w:rsidRDefault="0080464A" w:rsidP="0080464A">
      <w:pPr>
        <w:jc w:val="both"/>
        <w:rPr>
          <w:rFonts w:ascii="Times New Roman" w:hAnsi="Times New Roman" w:cs="Times New Roman"/>
          <w:sz w:val="28"/>
          <w:szCs w:val="28"/>
        </w:rPr>
      </w:pPr>
      <w:r w:rsidRPr="00FF4212">
        <w:rPr>
          <w:rFonts w:ascii="Times New Roman" w:hAnsi="Times New Roman" w:cs="Times New Roman"/>
          <w:sz w:val="28"/>
          <w:szCs w:val="28"/>
        </w:rPr>
        <w:t xml:space="preserve">    В рамках действующей муниципальной программы в 2020 году на территории Муниципального образования экономия финансовых средств на оплату за потребленную электроэнергию составила не менее  15% . Экономия достигнута за счет применения на объектах уличного освещения энергосберегающих технологий.</w:t>
      </w:r>
    </w:p>
    <w:p w:rsidR="00FF4212" w:rsidRPr="00FF4212" w:rsidRDefault="00FF4212" w:rsidP="0080464A">
      <w:pPr>
        <w:jc w:val="both"/>
        <w:rPr>
          <w:rFonts w:ascii="Times New Roman" w:hAnsi="Times New Roman" w:cs="Times New Roman"/>
          <w:sz w:val="28"/>
          <w:szCs w:val="28"/>
        </w:rPr>
      </w:pPr>
      <w:r w:rsidRPr="00FF4212">
        <w:rPr>
          <w:rFonts w:ascii="Times New Roman" w:hAnsi="Times New Roman" w:cs="Times New Roman"/>
          <w:sz w:val="28"/>
          <w:szCs w:val="28"/>
        </w:rPr>
        <w:t xml:space="preserve">            Объем финансирования предусмотренный на 2020 год составил 89,0 тыс. руб., из республиканского бюджета – 84,0 тыс</w:t>
      </w:r>
      <w:proofErr w:type="gramStart"/>
      <w:r w:rsidRPr="00FF42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421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212">
        <w:rPr>
          <w:rFonts w:ascii="Times New Roman" w:hAnsi="Times New Roman" w:cs="Times New Roman"/>
          <w:sz w:val="28"/>
          <w:szCs w:val="28"/>
        </w:rPr>
        <w:t>, местный – 5,0 тыс.руб., процент исполнения за 12 месяцев 2020 года составил 100%</w:t>
      </w:r>
    </w:p>
    <w:p w:rsidR="0080464A" w:rsidRPr="00FF4212" w:rsidRDefault="0080464A" w:rsidP="0080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212">
        <w:rPr>
          <w:rFonts w:ascii="Times New Roman" w:hAnsi="Times New Roman" w:cs="Times New Roman"/>
          <w:sz w:val="28"/>
          <w:szCs w:val="28"/>
        </w:rPr>
        <w:t>Денежные средства направлены на модернизацию уличного освещения, а именно  приобретение уличные светильники (</w:t>
      </w:r>
      <w:proofErr w:type="spellStart"/>
      <w:r w:rsidRPr="00FF4212">
        <w:rPr>
          <w:rFonts w:ascii="Times New Roman" w:hAnsi="Times New Roman" w:cs="Times New Roman"/>
          <w:sz w:val="28"/>
          <w:szCs w:val="28"/>
        </w:rPr>
        <w:t>Промлед</w:t>
      </w:r>
      <w:proofErr w:type="spellEnd"/>
      <w:r w:rsidRPr="00FF4212">
        <w:rPr>
          <w:rFonts w:ascii="Times New Roman" w:hAnsi="Times New Roman" w:cs="Times New Roman"/>
          <w:sz w:val="28"/>
          <w:szCs w:val="28"/>
        </w:rPr>
        <w:t xml:space="preserve"> Магистраль v3.0 80 </w:t>
      </w:r>
      <w:proofErr w:type="spellStart"/>
      <w:r w:rsidRPr="00FF4212">
        <w:rPr>
          <w:rFonts w:ascii="Times New Roman" w:hAnsi="Times New Roman" w:cs="Times New Roman"/>
          <w:sz w:val="28"/>
          <w:szCs w:val="28"/>
        </w:rPr>
        <w:t>Мультилинза</w:t>
      </w:r>
      <w:proofErr w:type="spellEnd"/>
      <w:r w:rsidRPr="00FF4212">
        <w:rPr>
          <w:rFonts w:ascii="Times New Roman" w:hAnsi="Times New Roman" w:cs="Times New Roman"/>
          <w:sz w:val="28"/>
          <w:szCs w:val="28"/>
        </w:rPr>
        <w:t xml:space="preserve"> ЭКО 5000К 155*70 </w:t>
      </w:r>
      <w:proofErr w:type="spellStart"/>
      <w:r w:rsidRPr="00FF4212">
        <w:rPr>
          <w:rFonts w:ascii="Times New Roman" w:hAnsi="Times New Roman" w:cs="Times New Roman"/>
          <w:sz w:val="28"/>
          <w:szCs w:val="28"/>
        </w:rPr>
        <w:t>грд</w:t>
      </w:r>
      <w:proofErr w:type="spellEnd"/>
      <w:r w:rsidRPr="00FF4212">
        <w:rPr>
          <w:rFonts w:ascii="Times New Roman" w:hAnsi="Times New Roman" w:cs="Times New Roman"/>
          <w:sz w:val="28"/>
          <w:szCs w:val="28"/>
        </w:rPr>
        <w:t xml:space="preserve"> с комплектом коннект подключение) в количестве 15 штук, приобретенных и установленных  по Муниципальной программе </w:t>
      </w:r>
      <w:r w:rsidRPr="00FF4212">
        <w:rPr>
          <w:rFonts w:ascii="Times New Roman" w:hAnsi="Times New Roman" w:cs="Times New Roman"/>
          <w:b/>
          <w:i/>
          <w:sz w:val="28"/>
          <w:szCs w:val="28"/>
        </w:rPr>
        <w:t>"Энергосбережение и повышение энергетической эффективности в муниципальном образовании Бирикчульский сельсовет на 2016-2020годы с перспективой до 2020 года"</w:t>
      </w:r>
      <w:r w:rsidRPr="00FF4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464A" w:rsidRPr="00FF4212" w:rsidRDefault="0080464A" w:rsidP="0080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2">
        <w:rPr>
          <w:rFonts w:ascii="Times New Roman" w:hAnsi="Times New Roman" w:cs="Times New Roman"/>
          <w:sz w:val="28"/>
          <w:szCs w:val="28"/>
        </w:rPr>
        <w:t xml:space="preserve">  В муниципальном образовании ежегодно утверждаются лимиты потребления электрической энергии с учетом ежегодной экономии не менее 3% к предыдущему году.</w:t>
      </w:r>
    </w:p>
    <w:p w:rsidR="000F0792" w:rsidRDefault="000F0792"/>
    <w:sectPr w:rsidR="000F0792" w:rsidSect="0026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64A"/>
    <w:rsid w:val="000F0792"/>
    <w:rsid w:val="002620C0"/>
    <w:rsid w:val="0080464A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2021-04-07T06:48:00Z</dcterms:created>
  <dcterms:modified xsi:type="dcterms:W3CDTF">2021-04-07T08:25:00Z</dcterms:modified>
</cp:coreProperties>
</file>